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428" w:rsidRDefault="00034428" w:rsidP="00716BB4">
      <w:pPr>
        <w:jc w:val="center"/>
        <w:rPr>
          <w:rFonts w:ascii="Comic Sans MS" w:hAnsi="Comic Sans MS" w:cs="Tahoma"/>
          <w:bCs/>
          <w:sz w:val="22"/>
          <w:szCs w:val="22"/>
        </w:rPr>
      </w:pPr>
      <w:r w:rsidRPr="00757B3F">
        <w:rPr>
          <w:noProof/>
          <w:sz w:val="22"/>
          <w:szCs w:val="22"/>
          <w:lang w:eastAsia="en-GB"/>
        </w:rPr>
        <w:drawing>
          <wp:inline distT="0" distB="0" distL="0" distR="0" wp14:anchorId="0061B7F1" wp14:editId="3FDA48BB">
            <wp:extent cx="895350" cy="914400"/>
            <wp:effectExtent l="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93" cy="920674"/>
                    </a:xfrm>
                    <a:prstGeom prst="rect">
                      <a:avLst/>
                    </a:prstGeom>
                    <a:solidFill>
                      <a:srgbClr val="1F497D">
                        <a:lumMod val="20000"/>
                        <a:lumOff val="8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BB4" w:rsidRPr="00757B3F" w:rsidRDefault="00716BB4" w:rsidP="00716BB4">
      <w:pPr>
        <w:jc w:val="center"/>
        <w:rPr>
          <w:rFonts w:ascii="Comic Sans MS" w:hAnsi="Comic Sans MS" w:cs="Tahoma"/>
          <w:bCs/>
          <w:sz w:val="22"/>
          <w:szCs w:val="22"/>
        </w:rPr>
      </w:pPr>
    </w:p>
    <w:p w:rsidR="00757736" w:rsidRPr="00276364" w:rsidRDefault="00823BA6" w:rsidP="00816D1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TELFORD INFANT SCHOOL</w:t>
      </w:r>
    </w:p>
    <w:p w:rsidR="00153FB4" w:rsidRPr="00BD31FE" w:rsidRDefault="00823BA6" w:rsidP="00153FB4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</w:rPr>
        <w:t>LOVING LEARNING</w:t>
      </w:r>
      <w:r w:rsidR="00276364">
        <w:rPr>
          <w:rFonts w:ascii="Tahoma" w:hAnsi="Tahoma" w:cs="Tahoma"/>
          <w:b/>
          <w:bCs/>
        </w:rPr>
        <w:br/>
      </w:r>
      <w:r w:rsidR="00276364">
        <w:rPr>
          <w:rFonts w:ascii="Tahoma" w:hAnsi="Tahoma" w:cs="Tahoma"/>
          <w:bCs/>
          <w:sz w:val="22"/>
          <w:szCs w:val="22"/>
        </w:rPr>
        <w:br/>
      </w:r>
      <w:r w:rsidR="00153FB4" w:rsidRPr="00BD31FE">
        <w:rPr>
          <w:rFonts w:ascii="Tahoma" w:hAnsi="Tahoma" w:cs="Tahoma"/>
          <w:sz w:val="22"/>
          <w:szCs w:val="22"/>
        </w:rPr>
        <w:t xml:space="preserve">Infant Class Teacher </w:t>
      </w:r>
      <w:r w:rsidR="00153FB4" w:rsidRPr="00BD31FE">
        <w:rPr>
          <w:rFonts w:ascii="Tahoma" w:hAnsi="Tahoma" w:cs="Tahoma"/>
          <w:sz w:val="22"/>
          <w:szCs w:val="22"/>
        </w:rPr>
        <w:br/>
      </w:r>
      <w:r w:rsidR="0001487D">
        <w:rPr>
          <w:rFonts w:ascii="Tahoma" w:hAnsi="Tahoma" w:cs="Tahoma"/>
          <w:sz w:val="22"/>
          <w:szCs w:val="22"/>
        </w:rPr>
        <w:t>Contract – Full-time, Maternity Leave Cover</w:t>
      </w:r>
    </w:p>
    <w:p w:rsidR="0095494C" w:rsidRPr="00BD31FE" w:rsidRDefault="00C62E1D" w:rsidP="00153FB4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Grade: Teacher</w:t>
      </w:r>
      <w:r w:rsidR="00153FB4" w:rsidRPr="00BD31FE">
        <w:rPr>
          <w:rFonts w:ascii="Tahoma" w:hAnsi="Tahoma" w:cs="Tahoma"/>
          <w:sz w:val="22"/>
          <w:szCs w:val="22"/>
        </w:rPr>
        <w:t xml:space="preserve"> Mainscale </w:t>
      </w:r>
      <w:r w:rsidR="00153FB4" w:rsidRPr="00BD31FE">
        <w:rPr>
          <w:rFonts w:ascii="Tahoma" w:hAnsi="Tahoma" w:cs="Tahoma"/>
          <w:sz w:val="22"/>
          <w:szCs w:val="22"/>
        </w:rPr>
        <w:br/>
      </w:r>
      <w:r w:rsidR="00E147DF" w:rsidRPr="00BD31FE">
        <w:rPr>
          <w:rFonts w:ascii="Tahoma" w:hAnsi="Tahoma" w:cs="Tahoma"/>
          <w:sz w:val="22"/>
          <w:szCs w:val="22"/>
        </w:rPr>
        <w:br/>
      </w:r>
    </w:p>
    <w:p w:rsidR="00CF5B9F" w:rsidRPr="00BD31FE" w:rsidRDefault="00527159" w:rsidP="00EC61A9">
      <w:pPr>
        <w:rPr>
          <w:rFonts w:ascii="Tahoma" w:hAnsi="Tahoma" w:cs="Tahoma"/>
          <w:bCs/>
          <w:i/>
          <w:sz w:val="22"/>
          <w:szCs w:val="22"/>
        </w:rPr>
      </w:pPr>
      <w:r w:rsidRPr="00BD31FE">
        <w:rPr>
          <w:rFonts w:ascii="Tahoma" w:hAnsi="Tahoma" w:cs="Tahoma"/>
          <w:bCs/>
          <w:sz w:val="22"/>
          <w:szCs w:val="22"/>
        </w:rPr>
        <w:t>Telford Infant School</w:t>
      </w:r>
      <w:r w:rsidR="00560951" w:rsidRPr="00BD31FE">
        <w:rPr>
          <w:rFonts w:ascii="Tahoma" w:hAnsi="Tahoma" w:cs="Tahoma"/>
          <w:bCs/>
          <w:sz w:val="22"/>
          <w:szCs w:val="22"/>
        </w:rPr>
        <w:t xml:space="preserve"> </w:t>
      </w:r>
      <w:r w:rsidRPr="00BD31FE">
        <w:rPr>
          <w:rFonts w:ascii="Tahoma" w:hAnsi="Tahoma" w:cs="Tahoma"/>
          <w:bCs/>
          <w:sz w:val="22"/>
          <w:szCs w:val="22"/>
        </w:rPr>
        <w:t>is</w:t>
      </w:r>
      <w:r w:rsidR="00560951" w:rsidRPr="00BD31FE">
        <w:rPr>
          <w:rFonts w:ascii="Tahoma" w:hAnsi="Tahoma" w:cs="Tahoma"/>
          <w:bCs/>
          <w:sz w:val="22"/>
          <w:szCs w:val="22"/>
        </w:rPr>
        <w:t xml:space="preserve"> </w:t>
      </w:r>
      <w:r w:rsidR="00DE6F7C" w:rsidRPr="00BD31FE">
        <w:rPr>
          <w:rFonts w:ascii="Tahoma" w:hAnsi="Tahoma" w:cs="Tahoma"/>
          <w:bCs/>
          <w:sz w:val="22"/>
          <w:szCs w:val="22"/>
        </w:rPr>
        <w:t xml:space="preserve">a 3 form entry </w:t>
      </w:r>
      <w:r w:rsidR="00CF5B9F" w:rsidRPr="00BD31FE">
        <w:rPr>
          <w:rFonts w:ascii="Tahoma" w:hAnsi="Tahoma" w:cs="Tahoma"/>
          <w:bCs/>
          <w:sz w:val="22"/>
          <w:szCs w:val="22"/>
        </w:rPr>
        <w:t xml:space="preserve">Infant school based in </w:t>
      </w:r>
      <w:r w:rsidR="001E30D7" w:rsidRPr="00BD31FE">
        <w:rPr>
          <w:rFonts w:ascii="Tahoma" w:hAnsi="Tahoma" w:cs="Tahoma"/>
          <w:bCs/>
          <w:sz w:val="22"/>
          <w:szCs w:val="22"/>
        </w:rPr>
        <w:t xml:space="preserve">the </w:t>
      </w:r>
      <w:r w:rsidR="00CF5B9F" w:rsidRPr="00BD31FE">
        <w:rPr>
          <w:rFonts w:ascii="Tahoma" w:hAnsi="Tahoma" w:cs="Tahoma"/>
          <w:bCs/>
          <w:sz w:val="22"/>
          <w:szCs w:val="22"/>
        </w:rPr>
        <w:t xml:space="preserve">north </w:t>
      </w:r>
      <w:r w:rsidR="001E30D7" w:rsidRPr="00BD31FE">
        <w:rPr>
          <w:rFonts w:ascii="Tahoma" w:hAnsi="Tahoma" w:cs="Tahoma"/>
          <w:bCs/>
          <w:sz w:val="22"/>
          <w:szCs w:val="22"/>
        </w:rPr>
        <w:t xml:space="preserve">of </w:t>
      </w:r>
      <w:r w:rsidR="00CF5B9F" w:rsidRPr="00BD31FE">
        <w:rPr>
          <w:rFonts w:ascii="Tahoma" w:hAnsi="Tahoma" w:cs="Tahoma"/>
          <w:bCs/>
          <w:sz w:val="22"/>
          <w:szCs w:val="22"/>
        </w:rPr>
        <w:t>Leamington Spa with approximately 270 children on roll.</w:t>
      </w:r>
      <w:r w:rsidR="00F516DF" w:rsidRPr="00BD31FE">
        <w:rPr>
          <w:rFonts w:ascii="Tahoma" w:hAnsi="Tahoma" w:cs="Tahoma"/>
          <w:bCs/>
          <w:sz w:val="22"/>
          <w:szCs w:val="22"/>
        </w:rPr>
        <w:t xml:space="preserve"> </w:t>
      </w:r>
      <w:r w:rsidR="00CF5B9F" w:rsidRPr="00BD31FE">
        <w:rPr>
          <w:rFonts w:ascii="Tahoma" w:hAnsi="Tahoma" w:cs="Tahoma"/>
          <w:bCs/>
          <w:sz w:val="22"/>
          <w:szCs w:val="22"/>
        </w:rPr>
        <w:t>O</w:t>
      </w:r>
      <w:r w:rsidR="00F516DF" w:rsidRPr="00BD31FE">
        <w:rPr>
          <w:rFonts w:ascii="Tahoma" w:hAnsi="Tahoma" w:cs="Tahoma"/>
          <w:bCs/>
          <w:sz w:val="22"/>
          <w:szCs w:val="22"/>
        </w:rPr>
        <w:t>fsted</w:t>
      </w:r>
      <w:r w:rsidR="00CF5B9F" w:rsidRPr="00BD31FE">
        <w:rPr>
          <w:rFonts w:ascii="Tahoma" w:hAnsi="Tahoma" w:cs="Tahoma"/>
          <w:bCs/>
          <w:sz w:val="22"/>
          <w:szCs w:val="22"/>
        </w:rPr>
        <w:t xml:space="preserve"> last visited us in November 2018 when the school retained its </w:t>
      </w:r>
      <w:r w:rsidR="00F516DF" w:rsidRPr="00BD31FE">
        <w:rPr>
          <w:rFonts w:ascii="Tahoma" w:hAnsi="Tahoma" w:cs="Tahoma"/>
          <w:bCs/>
          <w:sz w:val="22"/>
          <w:szCs w:val="22"/>
        </w:rPr>
        <w:t>‘</w:t>
      </w:r>
      <w:r w:rsidR="00CF5B9F" w:rsidRPr="00BD31FE">
        <w:rPr>
          <w:rFonts w:ascii="Tahoma" w:hAnsi="Tahoma" w:cs="Tahoma"/>
          <w:bCs/>
          <w:sz w:val="22"/>
          <w:szCs w:val="22"/>
        </w:rPr>
        <w:t>Good</w:t>
      </w:r>
      <w:r w:rsidR="00F516DF" w:rsidRPr="00BD31FE">
        <w:rPr>
          <w:rFonts w:ascii="Tahoma" w:hAnsi="Tahoma" w:cs="Tahoma"/>
          <w:bCs/>
          <w:sz w:val="22"/>
          <w:szCs w:val="22"/>
        </w:rPr>
        <w:t>’</w:t>
      </w:r>
      <w:r w:rsidR="00CF5B9F" w:rsidRPr="00BD31FE">
        <w:rPr>
          <w:rFonts w:ascii="Tahoma" w:hAnsi="Tahoma" w:cs="Tahoma"/>
          <w:bCs/>
          <w:sz w:val="22"/>
          <w:szCs w:val="22"/>
        </w:rPr>
        <w:t xml:space="preserve"> judgement. We were thrilled with the many positive comments made by our inspector which include</w:t>
      </w:r>
      <w:r w:rsidR="00406924" w:rsidRPr="00BD31FE">
        <w:rPr>
          <w:rFonts w:ascii="Tahoma" w:hAnsi="Tahoma" w:cs="Tahoma"/>
          <w:bCs/>
          <w:sz w:val="22"/>
          <w:szCs w:val="22"/>
        </w:rPr>
        <w:t>d</w:t>
      </w:r>
      <w:r w:rsidR="00CF5B9F" w:rsidRPr="00BD31FE">
        <w:rPr>
          <w:rFonts w:ascii="Tahoma" w:hAnsi="Tahoma" w:cs="Tahoma"/>
          <w:bCs/>
          <w:sz w:val="22"/>
          <w:szCs w:val="22"/>
        </w:rPr>
        <w:t>:</w:t>
      </w:r>
      <w:r w:rsidR="001E30D7" w:rsidRPr="00BD31FE">
        <w:rPr>
          <w:rFonts w:ascii="Tahoma" w:hAnsi="Tahoma" w:cs="Tahoma"/>
          <w:bCs/>
          <w:sz w:val="22"/>
          <w:szCs w:val="22"/>
        </w:rPr>
        <w:br/>
      </w:r>
      <w:r w:rsidR="00CF5B9F" w:rsidRPr="00BD31FE">
        <w:rPr>
          <w:rFonts w:ascii="Tahoma" w:hAnsi="Tahoma" w:cs="Tahoma"/>
          <w:bCs/>
          <w:sz w:val="22"/>
          <w:szCs w:val="22"/>
        </w:rPr>
        <w:br/>
      </w:r>
      <w:r w:rsidR="00CF5B9F" w:rsidRPr="00BD31FE">
        <w:rPr>
          <w:rFonts w:ascii="Tahoma" w:hAnsi="Tahoma" w:cs="Tahoma"/>
          <w:bCs/>
          <w:i/>
          <w:sz w:val="22"/>
          <w:szCs w:val="22"/>
        </w:rPr>
        <w:t>‘You place importance on the personal, social and emotional development of pupils as well as their academic success. As a result, pupils are happy to come to school, where they learn and achieve well.</w:t>
      </w:r>
      <w:r w:rsidR="001E30D7" w:rsidRPr="00BD31FE">
        <w:rPr>
          <w:rFonts w:ascii="Tahoma" w:hAnsi="Tahoma" w:cs="Tahoma"/>
          <w:bCs/>
          <w:i/>
          <w:sz w:val="22"/>
          <w:szCs w:val="22"/>
        </w:rPr>
        <w:t>’</w:t>
      </w:r>
    </w:p>
    <w:p w:rsidR="001E30D7" w:rsidRPr="00BD31FE" w:rsidRDefault="001E30D7" w:rsidP="00EC61A9">
      <w:pPr>
        <w:rPr>
          <w:rFonts w:ascii="Tahoma" w:hAnsi="Tahoma" w:cs="Tahoma"/>
          <w:bCs/>
          <w:i/>
          <w:sz w:val="22"/>
          <w:szCs w:val="22"/>
        </w:rPr>
      </w:pPr>
    </w:p>
    <w:p w:rsidR="001E30D7" w:rsidRPr="00BD31FE" w:rsidRDefault="001E30D7" w:rsidP="00EC61A9">
      <w:pPr>
        <w:rPr>
          <w:rFonts w:ascii="Tahoma" w:hAnsi="Tahoma" w:cs="Tahoma"/>
          <w:bCs/>
          <w:sz w:val="22"/>
          <w:szCs w:val="22"/>
        </w:rPr>
      </w:pPr>
      <w:r w:rsidRPr="00BD31FE">
        <w:rPr>
          <w:rFonts w:ascii="Tahoma" w:hAnsi="Tahoma" w:cs="Tahoma"/>
          <w:bCs/>
          <w:i/>
          <w:sz w:val="22"/>
          <w:szCs w:val="22"/>
        </w:rPr>
        <w:t>‘Teachers provide interesting and engaging learning experiences that allow pupils to become resilient learners who work well independently and also collaboratively.’</w:t>
      </w:r>
    </w:p>
    <w:p w:rsidR="00CF5B9F" w:rsidRPr="00BD31FE" w:rsidRDefault="00CF5B9F" w:rsidP="00EC61A9">
      <w:pPr>
        <w:rPr>
          <w:rFonts w:ascii="Tahoma" w:hAnsi="Tahoma" w:cs="Tahoma"/>
          <w:bCs/>
          <w:sz w:val="22"/>
          <w:szCs w:val="22"/>
        </w:rPr>
      </w:pPr>
    </w:p>
    <w:p w:rsidR="00195689" w:rsidRPr="00BD31FE" w:rsidRDefault="008E33D1" w:rsidP="00EC61A9">
      <w:pPr>
        <w:rPr>
          <w:rFonts w:ascii="Tahoma" w:hAnsi="Tahoma" w:cs="Tahoma"/>
          <w:sz w:val="22"/>
          <w:szCs w:val="22"/>
        </w:rPr>
      </w:pPr>
      <w:r w:rsidRPr="0074035B">
        <w:rPr>
          <w:rFonts w:ascii="Tahoma" w:hAnsi="Tahoma" w:cs="Tahoma"/>
          <w:bCs/>
          <w:sz w:val="22"/>
          <w:szCs w:val="22"/>
        </w:rPr>
        <w:t>We are looking to appoint an</w:t>
      </w:r>
      <w:r w:rsidR="00F309B2" w:rsidRPr="0074035B">
        <w:rPr>
          <w:rFonts w:ascii="Tahoma" w:hAnsi="Tahoma" w:cs="Tahoma"/>
          <w:bCs/>
          <w:sz w:val="22"/>
          <w:szCs w:val="22"/>
        </w:rPr>
        <w:t xml:space="preserve"> inspirational class teacher</w:t>
      </w:r>
      <w:r w:rsidR="006365A1" w:rsidRPr="0074035B">
        <w:rPr>
          <w:rFonts w:ascii="Tahoma" w:hAnsi="Tahoma" w:cs="Tahoma"/>
          <w:sz w:val="22"/>
          <w:szCs w:val="22"/>
        </w:rPr>
        <w:t xml:space="preserve"> to </w:t>
      </w:r>
      <w:r w:rsidR="008C5BA7" w:rsidRPr="0074035B">
        <w:rPr>
          <w:rFonts w:ascii="Tahoma" w:hAnsi="Tahoma" w:cs="Tahoma"/>
          <w:sz w:val="22"/>
          <w:szCs w:val="22"/>
        </w:rPr>
        <w:t xml:space="preserve">cover Maternity Leave on a full-time basis commencing on </w:t>
      </w:r>
      <w:r w:rsidR="001317C4">
        <w:rPr>
          <w:rFonts w:ascii="Tahoma" w:hAnsi="Tahoma" w:cs="Tahoma"/>
          <w:sz w:val="22"/>
          <w:szCs w:val="22"/>
        </w:rPr>
        <w:t>1</w:t>
      </w:r>
      <w:r w:rsidR="001317C4" w:rsidRPr="001317C4">
        <w:rPr>
          <w:rFonts w:ascii="Tahoma" w:hAnsi="Tahoma" w:cs="Tahoma"/>
          <w:sz w:val="22"/>
          <w:szCs w:val="22"/>
          <w:vertAlign w:val="superscript"/>
        </w:rPr>
        <w:t>st</w:t>
      </w:r>
      <w:r w:rsidR="001317C4">
        <w:rPr>
          <w:rFonts w:ascii="Tahoma" w:hAnsi="Tahoma" w:cs="Tahoma"/>
          <w:sz w:val="22"/>
          <w:szCs w:val="22"/>
        </w:rPr>
        <w:t xml:space="preserve"> </w:t>
      </w:r>
      <w:bookmarkStart w:id="0" w:name="_GoBack"/>
      <w:bookmarkEnd w:id="0"/>
      <w:r w:rsidR="0074035B" w:rsidRPr="0074035B">
        <w:rPr>
          <w:rFonts w:ascii="Tahoma" w:hAnsi="Tahoma" w:cs="Tahoma"/>
          <w:sz w:val="22"/>
          <w:szCs w:val="22"/>
        </w:rPr>
        <w:t>September 2021.   It is an</w:t>
      </w:r>
      <w:r w:rsidR="0074035B">
        <w:rPr>
          <w:rFonts w:ascii="Tahoma" w:hAnsi="Tahoma" w:cs="Tahoma"/>
          <w:sz w:val="22"/>
          <w:szCs w:val="22"/>
        </w:rPr>
        <w:t>tici</w:t>
      </w:r>
      <w:r w:rsidR="00AD5E54">
        <w:rPr>
          <w:rFonts w:ascii="Tahoma" w:hAnsi="Tahoma" w:cs="Tahoma"/>
          <w:sz w:val="22"/>
          <w:szCs w:val="22"/>
        </w:rPr>
        <w:t xml:space="preserve">pated that Maternity Cover </w:t>
      </w:r>
      <w:r w:rsidR="0074035B">
        <w:rPr>
          <w:rFonts w:ascii="Tahoma" w:hAnsi="Tahoma" w:cs="Tahoma"/>
          <w:sz w:val="22"/>
          <w:szCs w:val="22"/>
        </w:rPr>
        <w:t>will cover the 2021/22</w:t>
      </w:r>
      <w:r w:rsidR="0074035B" w:rsidRPr="0074035B">
        <w:rPr>
          <w:rFonts w:ascii="Tahoma" w:hAnsi="Tahoma" w:cs="Tahoma"/>
          <w:sz w:val="22"/>
          <w:szCs w:val="22"/>
        </w:rPr>
        <w:t xml:space="preserve"> academic year.</w:t>
      </w:r>
      <w:r w:rsidR="00BE2E5F" w:rsidRPr="0074035B">
        <w:rPr>
          <w:rFonts w:ascii="Tahoma" w:hAnsi="Tahoma" w:cs="Tahoma"/>
          <w:sz w:val="22"/>
          <w:szCs w:val="22"/>
        </w:rPr>
        <w:br/>
        <w:t xml:space="preserve"> </w:t>
      </w:r>
      <w:r w:rsidR="00EC61A9" w:rsidRPr="0074035B">
        <w:rPr>
          <w:rFonts w:ascii="Tahoma" w:hAnsi="Tahoma" w:cs="Tahoma"/>
          <w:sz w:val="22"/>
          <w:szCs w:val="22"/>
        </w:rPr>
        <w:br/>
      </w:r>
      <w:r w:rsidR="00195689" w:rsidRPr="00BD31FE">
        <w:rPr>
          <w:rFonts w:ascii="Tahoma" w:hAnsi="Tahoma" w:cs="Tahoma"/>
          <w:sz w:val="22"/>
          <w:szCs w:val="22"/>
        </w:rPr>
        <w:t xml:space="preserve">We are </w:t>
      </w:r>
      <w:r w:rsidR="0015291A" w:rsidRPr="00BD31FE">
        <w:rPr>
          <w:rFonts w:ascii="Tahoma" w:hAnsi="Tahoma" w:cs="Tahoma"/>
          <w:sz w:val="22"/>
          <w:szCs w:val="22"/>
        </w:rPr>
        <w:t xml:space="preserve">seeking </w:t>
      </w:r>
      <w:r w:rsidR="00BE2E5F">
        <w:rPr>
          <w:rFonts w:ascii="Tahoma" w:hAnsi="Tahoma" w:cs="Tahoma"/>
          <w:sz w:val="22"/>
          <w:szCs w:val="22"/>
        </w:rPr>
        <w:t xml:space="preserve">a </w:t>
      </w:r>
      <w:r w:rsidR="00823BA6" w:rsidRPr="00BD31FE">
        <w:rPr>
          <w:rFonts w:ascii="Tahoma" w:hAnsi="Tahoma" w:cs="Tahoma"/>
          <w:sz w:val="22"/>
          <w:szCs w:val="22"/>
        </w:rPr>
        <w:t>teac</w:t>
      </w:r>
      <w:r w:rsidR="00BE2E5F">
        <w:rPr>
          <w:rFonts w:ascii="Tahoma" w:hAnsi="Tahoma" w:cs="Tahoma"/>
          <w:sz w:val="22"/>
          <w:szCs w:val="22"/>
        </w:rPr>
        <w:t>her</w:t>
      </w:r>
      <w:r w:rsidR="00823BA6" w:rsidRPr="00BD31FE">
        <w:rPr>
          <w:rFonts w:ascii="Tahoma" w:hAnsi="Tahoma" w:cs="Tahoma"/>
          <w:sz w:val="22"/>
          <w:szCs w:val="22"/>
        </w:rPr>
        <w:t xml:space="preserve"> </w:t>
      </w:r>
      <w:r w:rsidR="00195689" w:rsidRPr="00BD31FE">
        <w:rPr>
          <w:rFonts w:ascii="Tahoma" w:hAnsi="Tahoma" w:cs="Tahoma"/>
          <w:sz w:val="22"/>
          <w:szCs w:val="22"/>
        </w:rPr>
        <w:t>who:</w:t>
      </w:r>
    </w:p>
    <w:p w:rsidR="005A4DF0" w:rsidRPr="00BD31FE" w:rsidRDefault="00BE2E5F" w:rsidP="005A4DF0">
      <w:pPr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Has</w:t>
      </w:r>
      <w:r w:rsidR="00662187" w:rsidRPr="00BD31FE">
        <w:rPr>
          <w:rFonts w:ascii="Tahoma" w:hAnsi="Tahoma" w:cs="Tahoma"/>
          <w:sz w:val="22"/>
          <w:szCs w:val="22"/>
        </w:rPr>
        <w:t xml:space="preserve"> </w:t>
      </w:r>
      <w:r w:rsidR="00CF5B9F" w:rsidRPr="00BD31FE">
        <w:rPr>
          <w:rFonts w:ascii="Tahoma" w:hAnsi="Tahoma" w:cs="Tahoma"/>
          <w:sz w:val="22"/>
          <w:szCs w:val="22"/>
        </w:rPr>
        <w:t>excellent teaching skills and very high expectations of what children can achieve</w:t>
      </w:r>
    </w:p>
    <w:p w:rsidR="00F516DF" w:rsidRPr="00BD31FE" w:rsidRDefault="00F516DF" w:rsidP="005A4DF0">
      <w:pPr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BD31FE">
        <w:rPr>
          <w:rFonts w:ascii="Tahoma" w:hAnsi="Tahoma" w:cs="Tahoma"/>
          <w:sz w:val="22"/>
          <w:szCs w:val="22"/>
        </w:rPr>
        <w:t>Can</w:t>
      </w:r>
      <w:r w:rsidR="00C901C6" w:rsidRPr="00BD31FE">
        <w:rPr>
          <w:rFonts w:ascii="Tahoma" w:hAnsi="Tahoma" w:cs="Tahoma"/>
          <w:sz w:val="22"/>
          <w:szCs w:val="22"/>
        </w:rPr>
        <w:t xml:space="preserve"> make learning exciting and memorable</w:t>
      </w:r>
    </w:p>
    <w:p w:rsidR="00195689" w:rsidRPr="00BD31FE" w:rsidRDefault="00662187" w:rsidP="00195689">
      <w:pPr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BD31FE">
        <w:rPr>
          <w:rFonts w:ascii="Tahoma" w:hAnsi="Tahoma" w:cs="Tahoma"/>
          <w:sz w:val="22"/>
          <w:szCs w:val="22"/>
        </w:rPr>
        <w:t>Can d</w:t>
      </w:r>
      <w:r w:rsidR="00CF5B9F" w:rsidRPr="00BD31FE">
        <w:rPr>
          <w:rFonts w:ascii="Tahoma" w:hAnsi="Tahoma" w:cs="Tahoma"/>
          <w:sz w:val="22"/>
          <w:szCs w:val="22"/>
        </w:rPr>
        <w:t>emonstrate and articulate</w:t>
      </w:r>
      <w:r w:rsidR="00195689" w:rsidRPr="00BD31FE">
        <w:rPr>
          <w:rFonts w:ascii="Tahoma" w:hAnsi="Tahoma" w:cs="Tahoma"/>
          <w:sz w:val="22"/>
          <w:szCs w:val="22"/>
        </w:rPr>
        <w:t xml:space="preserve"> a clear understanding of how children learn</w:t>
      </w:r>
      <w:r w:rsidR="00C901C6" w:rsidRPr="00BD31FE">
        <w:rPr>
          <w:rFonts w:ascii="Tahoma" w:hAnsi="Tahoma" w:cs="Tahoma"/>
          <w:sz w:val="22"/>
          <w:szCs w:val="22"/>
        </w:rPr>
        <w:t xml:space="preserve"> and make progress</w:t>
      </w:r>
    </w:p>
    <w:p w:rsidR="005A4DF0" w:rsidRPr="00BD31FE" w:rsidRDefault="00BE2E5F" w:rsidP="00195689">
      <w:pPr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Is </w:t>
      </w:r>
      <w:r w:rsidR="005A4DF0" w:rsidRPr="00BD31FE">
        <w:rPr>
          <w:rFonts w:ascii="Tahoma" w:hAnsi="Tahoma" w:cs="Tahoma"/>
          <w:sz w:val="22"/>
          <w:szCs w:val="22"/>
        </w:rPr>
        <w:t>well organised</w:t>
      </w:r>
    </w:p>
    <w:p w:rsidR="005A4DF0" w:rsidRPr="00BD31FE" w:rsidRDefault="00662187" w:rsidP="00662187">
      <w:pPr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BD31FE">
        <w:rPr>
          <w:rFonts w:ascii="Tahoma" w:hAnsi="Tahoma" w:cs="Tahoma"/>
          <w:sz w:val="22"/>
          <w:szCs w:val="22"/>
        </w:rPr>
        <w:t xml:space="preserve">Has </w:t>
      </w:r>
      <w:r w:rsidR="00195689" w:rsidRPr="00BD31FE">
        <w:rPr>
          <w:rFonts w:ascii="Tahoma" w:hAnsi="Tahoma" w:cs="Tahoma"/>
          <w:sz w:val="22"/>
          <w:szCs w:val="22"/>
        </w:rPr>
        <w:t>exceptional interpersonal and communication skills</w:t>
      </w:r>
    </w:p>
    <w:p w:rsidR="005A4DF0" w:rsidRPr="00BD31FE" w:rsidRDefault="005A4DF0" w:rsidP="00EC61A9">
      <w:pPr>
        <w:rPr>
          <w:rFonts w:ascii="Tahoma" w:hAnsi="Tahoma" w:cs="Tahoma"/>
          <w:sz w:val="22"/>
          <w:szCs w:val="22"/>
        </w:rPr>
      </w:pPr>
    </w:p>
    <w:p w:rsidR="001D1D52" w:rsidRPr="00BD31FE" w:rsidRDefault="001D1D52" w:rsidP="001D1D52">
      <w:pPr>
        <w:rPr>
          <w:rFonts w:ascii="Tahoma" w:hAnsi="Tahoma" w:cs="Tahoma"/>
          <w:sz w:val="22"/>
          <w:szCs w:val="22"/>
        </w:rPr>
      </w:pPr>
      <w:r w:rsidRPr="00BD31FE">
        <w:rPr>
          <w:rFonts w:ascii="Tahoma" w:hAnsi="Tahoma" w:cs="Tahoma"/>
          <w:sz w:val="22"/>
          <w:szCs w:val="22"/>
        </w:rPr>
        <w:t>We can offer you:</w:t>
      </w:r>
    </w:p>
    <w:p w:rsidR="001D1D52" w:rsidRPr="00BD31FE" w:rsidRDefault="001D1D52" w:rsidP="001D1D52">
      <w:pPr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BD31FE">
        <w:rPr>
          <w:rFonts w:ascii="Tahoma" w:hAnsi="Tahoma" w:cs="Tahoma"/>
          <w:sz w:val="22"/>
          <w:szCs w:val="22"/>
        </w:rPr>
        <w:t>Enthusiastic children who love learning</w:t>
      </w:r>
    </w:p>
    <w:p w:rsidR="001D1D52" w:rsidRPr="00BD31FE" w:rsidRDefault="00716BB4" w:rsidP="001D1D52">
      <w:pPr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BD31FE">
        <w:rPr>
          <w:rFonts w:ascii="Tahoma" w:hAnsi="Tahoma" w:cs="Tahoma"/>
          <w:sz w:val="22"/>
          <w:szCs w:val="22"/>
        </w:rPr>
        <w:t xml:space="preserve">A talented, </w:t>
      </w:r>
      <w:r w:rsidR="001D1D52" w:rsidRPr="00BD31FE">
        <w:rPr>
          <w:rFonts w:ascii="Tahoma" w:hAnsi="Tahoma" w:cs="Tahoma"/>
          <w:sz w:val="22"/>
          <w:szCs w:val="22"/>
        </w:rPr>
        <w:t xml:space="preserve">enthusiastic </w:t>
      </w:r>
      <w:r w:rsidRPr="00BD31FE">
        <w:rPr>
          <w:rFonts w:ascii="Tahoma" w:hAnsi="Tahoma" w:cs="Tahoma"/>
          <w:sz w:val="22"/>
          <w:szCs w:val="22"/>
        </w:rPr>
        <w:t xml:space="preserve">and supportive </w:t>
      </w:r>
      <w:r w:rsidR="001D1D52" w:rsidRPr="00BD31FE">
        <w:rPr>
          <w:rFonts w:ascii="Tahoma" w:hAnsi="Tahoma" w:cs="Tahoma"/>
          <w:sz w:val="22"/>
          <w:szCs w:val="22"/>
        </w:rPr>
        <w:t xml:space="preserve">staff </w:t>
      </w:r>
      <w:r w:rsidRPr="00BD31FE">
        <w:rPr>
          <w:rFonts w:ascii="Tahoma" w:hAnsi="Tahoma" w:cs="Tahoma"/>
          <w:sz w:val="22"/>
          <w:szCs w:val="22"/>
        </w:rPr>
        <w:t xml:space="preserve">team </w:t>
      </w:r>
      <w:r w:rsidR="001D1D52" w:rsidRPr="00BD31FE">
        <w:rPr>
          <w:rFonts w:ascii="Tahoma" w:hAnsi="Tahoma" w:cs="Tahoma"/>
          <w:sz w:val="22"/>
          <w:szCs w:val="22"/>
        </w:rPr>
        <w:t xml:space="preserve">(who </w:t>
      </w:r>
      <w:r w:rsidRPr="00BD31FE">
        <w:rPr>
          <w:rFonts w:ascii="Tahoma" w:hAnsi="Tahoma" w:cs="Tahoma"/>
          <w:sz w:val="22"/>
          <w:szCs w:val="22"/>
        </w:rPr>
        <w:t>also love learning!)</w:t>
      </w:r>
    </w:p>
    <w:p w:rsidR="001D1D52" w:rsidRPr="00BD31FE" w:rsidRDefault="001D1D52" w:rsidP="001D1D52">
      <w:pPr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BD31FE">
        <w:rPr>
          <w:rFonts w:ascii="Tahoma" w:hAnsi="Tahoma" w:cs="Tahoma"/>
          <w:sz w:val="22"/>
          <w:szCs w:val="22"/>
        </w:rPr>
        <w:t>A very supportive governing and parent body</w:t>
      </w:r>
    </w:p>
    <w:p w:rsidR="001D1D52" w:rsidRPr="00BD31FE" w:rsidRDefault="001D1D52" w:rsidP="001D1D52">
      <w:pPr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BD31FE">
        <w:rPr>
          <w:rFonts w:ascii="Tahoma" w:hAnsi="Tahoma" w:cs="Tahoma"/>
          <w:sz w:val="22"/>
          <w:szCs w:val="22"/>
        </w:rPr>
        <w:t xml:space="preserve">A truly inclusive school where every member of the school community matters </w:t>
      </w:r>
    </w:p>
    <w:p w:rsidR="00F516DF" w:rsidRDefault="005A4DF0" w:rsidP="00EC61A9">
      <w:pPr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BD31FE">
        <w:rPr>
          <w:rFonts w:ascii="Tahoma" w:hAnsi="Tahoma" w:cs="Tahoma"/>
          <w:sz w:val="22"/>
          <w:szCs w:val="22"/>
        </w:rPr>
        <w:t>Excellent o</w:t>
      </w:r>
      <w:r w:rsidR="001D1D52" w:rsidRPr="00BD31FE">
        <w:rPr>
          <w:rFonts w:ascii="Tahoma" w:hAnsi="Tahoma" w:cs="Tahoma"/>
          <w:sz w:val="22"/>
          <w:szCs w:val="22"/>
        </w:rPr>
        <w:t>pportunities for your own professional development</w:t>
      </w:r>
    </w:p>
    <w:p w:rsidR="00F309B2" w:rsidRPr="00BD31FE" w:rsidRDefault="00F309B2" w:rsidP="00F309B2">
      <w:pPr>
        <w:ind w:left="720"/>
        <w:rPr>
          <w:rFonts w:ascii="Tahoma" w:hAnsi="Tahoma" w:cs="Tahoma"/>
          <w:sz w:val="22"/>
          <w:szCs w:val="22"/>
        </w:rPr>
      </w:pPr>
    </w:p>
    <w:p w:rsidR="00F516DF" w:rsidRPr="00BD31FE" w:rsidRDefault="00F516DF" w:rsidP="00EC61A9">
      <w:pPr>
        <w:rPr>
          <w:rFonts w:ascii="Tahoma" w:hAnsi="Tahoma" w:cs="Tahoma"/>
          <w:sz w:val="22"/>
          <w:szCs w:val="22"/>
        </w:rPr>
      </w:pPr>
    </w:p>
    <w:p w:rsidR="008214F6" w:rsidRDefault="00D5740F" w:rsidP="0001487D">
      <w:pPr>
        <w:rPr>
          <w:rFonts w:ascii="Tahoma" w:hAnsi="Tahoma" w:cs="Tahoma"/>
          <w:sz w:val="22"/>
          <w:szCs w:val="22"/>
        </w:rPr>
      </w:pPr>
      <w:r w:rsidRPr="007E5C4C">
        <w:rPr>
          <w:rFonts w:ascii="Tahoma" w:hAnsi="Tahoma" w:cs="Tahoma"/>
          <w:sz w:val="22"/>
          <w:szCs w:val="22"/>
        </w:rPr>
        <w:t>If you are interested in this opportunity we would love to meet you and to show you around our schoo</w:t>
      </w:r>
      <w:r w:rsidR="007E5C4C" w:rsidRPr="007E5C4C">
        <w:rPr>
          <w:rFonts w:ascii="Tahoma" w:hAnsi="Tahoma" w:cs="Tahoma"/>
          <w:sz w:val="22"/>
          <w:szCs w:val="22"/>
        </w:rPr>
        <w:t xml:space="preserve">l. </w:t>
      </w:r>
      <w:r w:rsidR="007E5C4C" w:rsidRPr="007E5C4C">
        <w:rPr>
          <w:rFonts w:ascii="Tahoma" w:hAnsi="Tahoma" w:cs="Tahoma"/>
          <w:sz w:val="22"/>
          <w:szCs w:val="22"/>
        </w:rPr>
        <w:br/>
      </w:r>
      <w:r w:rsidR="008214F6">
        <w:rPr>
          <w:rFonts w:ascii="Tahoma" w:hAnsi="Tahoma" w:cs="Tahoma"/>
          <w:sz w:val="22"/>
          <w:szCs w:val="22"/>
        </w:rPr>
        <w:t>Under our current COVID-19 Risk Assessment, any visits to our school will have to take place at the end of the school day.</w:t>
      </w:r>
      <w:r w:rsidR="008214F6">
        <w:rPr>
          <w:rFonts w:ascii="Tahoma" w:hAnsi="Tahoma" w:cs="Tahoma"/>
          <w:sz w:val="22"/>
          <w:szCs w:val="22"/>
        </w:rPr>
        <w:br/>
      </w:r>
    </w:p>
    <w:p w:rsidR="00D5740F" w:rsidRDefault="00D5740F" w:rsidP="0001487D">
      <w:pPr>
        <w:rPr>
          <w:rFonts w:ascii="Tahoma" w:hAnsi="Tahoma" w:cs="Tahoma"/>
          <w:sz w:val="22"/>
          <w:szCs w:val="22"/>
        </w:rPr>
      </w:pPr>
      <w:r w:rsidRPr="007E5C4C">
        <w:rPr>
          <w:rFonts w:ascii="Tahoma" w:hAnsi="Tahoma" w:cs="Tahoma"/>
          <w:sz w:val="22"/>
          <w:szCs w:val="22"/>
        </w:rPr>
        <w:t>Two sessions have been arranged and will take place at the following times:</w:t>
      </w:r>
      <w:r w:rsidR="007E5C4C">
        <w:rPr>
          <w:rFonts w:ascii="Tahoma" w:hAnsi="Tahoma" w:cs="Tahoma"/>
          <w:sz w:val="22"/>
          <w:szCs w:val="22"/>
        </w:rPr>
        <w:t xml:space="preserve"> </w:t>
      </w:r>
    </w:p>
    <w:p w:rsidR="007E5C4C" w:rsidRDefault="007E5C4C" w:rsidP="0001487D">
      <w:pPr>
        <w:rPr>
          <w:rFonts w:ascii="Tahoma" w:hAnsi="Tahoma" w:cs="Tahoma"/>
          <w:sz w:val="22"/>
          <w:szCs w:val="22"/>
        </w:rPr>
      </w:pPr>
    </w:p>
    <w:p w:rsidR="007E5C4C" w:rsidRDefault="007E5C4C" w:rsidP="0001487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Monday 10</w:t>
      </w:r>
      <w:r w:rsidRPr="007E5C4C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 May 4.30pm</w:t>
      </w:r>
    </w:p>
    <w:p w:rsidR="007E5C4C" w:rsidRPr="00D5740F" w:rsidRDefault="007E5C4C" w:rsidP="0001487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Thursday 13</w:t>
      </w:r>
      <w:r w:rsidRPr="007E5C4C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 May 4.00pm</w:t>
      </w:r>
    </w:p>
    <w:p w:rsidR="0001487D" w:rsidRPr="00D5740F" w:rsidRDefault="0001487D" w:rsidP="0001487D">
      <w:pPr>
        <w:rPr>
          <w:rFonts w:ascii="Tahoma" w:hAnsi="Tahoma" w:cs="Tahoma"/>
          <w:sz w:val="22"/>
          <w:szCs w:val="22"/>
        </w:rPr>
      </w:pPr>
    </w:p>
    <w:p w:rsidR="0001487D" w:rsidRDefault="0001487D" w:rsidP="0001487D">
      <w:pPr>
        <w:rPr>
          <w:rFonts w:ascii="Tahoma" w:hAnsi="Tahoma" w:cs="Tahoma"/>
          <w:sz w:val="22"/>
          <w:szCs w:val="22"/>
        </w:rPr>
      </w:pPr>
      <w:r w:rsidRPr="00D5740F">
        <w:rPr>
          <w:rFonts w:ascii="Tahoma" w:hAnsi="Tahoma" w:cs="Tahoma"/>
          <w:sz w:val="22"/>
          <w:szCs w:val="22"/>
        </w:rPr>
        <w:t>Please contact Miss Viv Lawton in the school office on 01926 425544 if you would like to join us at one of these visits.</w:t>
      </w:r>
    </w:p>
    <w:p w:rsidR="0049399D" w:rsidRDefault="0049399D" w:rsidP="0001487D">
      <w:pPr>
        <w:rPr>
          <w:rFonts w:ascii="Tahoma" w:hAnsi="Tahoma" w:cs="Tahoma"/>
          <w:sz w:val="22"/>
          <w:szCs w:val="22"/>
        </w:rPr>
      </w:pPr>
    </w:p>
    <w:p w:rsidR="0049399D" w:rsidRDefault="0049399D" w:rsidP="0001487D">
      <w:pPr>
        <w:rPr>
          <w:rFonts w:ascii="Tahoma" w:hAnsi="Tahoma" w:cs="Tahoma"/>
          <w:sz w:val="22"/>
          <w:szCs w:val="22"/>
        </w:rPr>
      </w:pPr>
    </w:p>
    <w:p w:rsidR="0049399D" w:rsidRPr="0049399D" w:rsidRDefault="0049399D" w:rsidP="0049399D">
      <w:pPr>
        <w:pStyle w:val="Heading1"/>
        <w:rPr>
          <w:rFonts w:ascii="Tahoma" w:hAnsi="Tahoma" w:cs="Tahoma"/>
          <w:sz w:val="22"/>
          <w:szCs w:val="22"/>
        </w:rPr>
      </w:pPr>
      <w:r w:rsidRPr="0049399D">
        <w:rPr>
          <w:rFonts w:ascii="Tahoma" w:hAnsi="Tahoma" w:cs="Tahoma"/>
          <w:sz w:val="22"/>
          <w:szCs w:val="22"/>
        </w:rPr>
        <w:t>Applications</w:t>
      </w:r>
      <w:r w:rsidRPr="0049399D">
        <w:rPr>
          <w:rFonts w:ascii="Tahoma" w:hAnsi="Tahoma" w:cs="Tahoma"/>
          <w:sz w:val="22"/>
          <w:szCs w:val="22"/>
        </w:rPr>
        <w:br/>
      </w:r>
      <w:r w:rsidRPr="0049399D">
        <w:rPr>
          <w:rFonts w:ascii="Tahoma" w:hAnsi="Tahoma" w:cs="Tahoma"/>
          <w:sz w:val="22"/>
          <w:szCs w:val="22"/>
        </w:rPr>
        <w:br/>
      </w:r>
      <w:r w:rsidRPr="0049399D">
        <w:rPr>
          <w:rFonts w:ascii="Tahoma" w:hAnsi="Tahoma" w:cs="Tahoma"/>
          <w:b w:val="0"/>
          <w:sz w:val="22"/>
          <w:szCs w:val="22"/>
        </w:rPr>
        <w:t>Please:</w:t>
      </w:r>
    </w:p>
    <w:p w:rsidR="007E5C4C" w:rsidRDefault="0049399D" w:rsidP="007E5C4C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49399D">
        <w:rPr>
          <w:rFonts w:ascii="Tahoma" w:hAnsi="Tahoma" w:cs="Tahoma"/>
          <w:sz w:val="22"/>
          <w:szCs w:val="22"/>
        </w:rPr>
        <w:t>Complete the application form.</w:t>
      </w:r>
    </w:p>
    <w:p w:rsidR="0049399D" w:rsidRPr="007E5C4C" w:rsidRDefault="0049399D" w:rsidP="007E5C4C">
      <w:pPr>
        <w:pStyle w:val="ListParagraph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7E5C4C">
        <w:rPr>
          <w:rFonts w:ascii="Tahoma" w:hAnsi="Tahoma" w:cs="Tahoma"/>
          <w:sz w:val="22"/>
          <w:szCs w:val="22"/>
        </w:rPr>
        <w:t>Enclose a statement, of no more than one side of A4, entitled</w:t>
      </w:r>
      <w:r w:rsidR="007E5C4C" w:rsidRPr="007E5C4C">
        <w:rPr>
          <w:rFonts w:ascii="Tahoma" w:hAnsi="Tahoma" w:cs="Tahoma"/>
          <w:sz w:val="22"/>
          <w:szCs w:val="22"/>
        </w:rPr>
        <w:t xml:space="preserve"> ‘How a </w:t>
      </w:r>
      <w:r w:rsidR="007E5C4C">
        <w:rPr>
          <w:rFonts w:ascii="Tahoma" w:hAnsi="Tahoma" w:cs="Tahoma"/>
          <w:sz w:val="22"/>
          <w:szCs w:val="22"/>
        </w:rPr>
        <w:t xml:space="preserve">cross </w:t>
      </w:r>
      <w:r w:rsidR="007E5C4C" w:rsidRPr="007E5C4C">
        <w:rPr>
          <w:rFonts w:ascii="Tahoma" w:hAnsi="Tahoma" w:cs="Tahoma"/>
          <w:sz w:val="22"/>
          <w:szCs w:val="22"/>
        </w:rPr>
        <w:t xml:space="preserve">curricular approach to learning helps children make strong progress’.  Please illustrate with recent examples of your practice. </w:t>
      </w:r>
      <w:r w:rsidRPr="007E5C4C">
        <w:rPr>
          <w:rFonts w:ascii="Tahoma" w:hAnsi="Tahoma" w:cs="Tahoma"/>
          <w:sz w:val="22"/>
          <w:szCs w:val="22"/>
        </w:rPr>
        <w:t xml:space="preserve"> </w:t>
      </w:r>
    </w:p>
    <w:p w:rsidR="0049399D" w:rsidRPr="0049399D" w:rsidRDefault="0049399D" w:rsidP="0049399D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49399D">
        <w:rPr>
          <w:rFonts w:ascii="Tahoma" w:hAnsi="Tahoma" w:cs="Tahoma"/>
          <w:sz w:val="22"/>
          <w:szCs w:val="22"/>
        </w:rPr>
        <w:t>Also complete and return the enclosed Equal Opport</w:t>
      </w:r>
      <w:r>
        <w:rPr>
          <w:rFonts w:ascii="Tahoma" w:hAnsi="Tahoma" w:cs="Tahoma"/>
          <w:sz w:val="22"/>
          <w:szCs w:val="22"/>
        </w:rPr>
        <w:t>unities and Criminal Convictions Form</w:t>
      </w:r>
    </w:p>
    <w:p w:rsidR="0049399D" w:rsidRPr="0049399D" w:rsidRDefault="0049399D" w:rsidP="0049399D">
      <w:pPr>
        <w:pStyle w:val="ListParagraph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49399D">
        <w:rPr>
          <w:rFonts w:ascii="Tahoma" w:hAnsi="Tahoma" w:cs="Tahoma"/>
          <w:sz w:val="22"/>
          <w:szCs w:val="22"/>
        </w:rPr>
        <w:t>Return these documents to Mrs Siân Oustayiannis, Headteacher, at the address below or via e-mail: admin2326@welearn365.com</w:t>
      </w:r>
    </w:p>
    <w:p w:rsidR="0049399D" w:rsidRPr="0049399D" w:rsidRDefault="0049399D" w:rsidP="0049399D">
      <w:pPr>
        <w:rPr>
          <w:rFonts w:ascii="Tahoma" w:hAnsi="Tahoma" w:cs="Tahoma"/>
          <w:sz w:val="22"/>
          <w:szCs w:val="22"/>
        </w:rPr>
      </w:pPr>
    </w:p>
    <w:p w:rsidR="0049399D" w:rsidRPr="0049399D" w:rsidRDefault="0049399D" w:rsidP="0049399D">
      <w:pPr>
        <w:rPr>
          <w:rFonts w:ascii="Tahoma" w:hAnsi="Tahoma" w:cs="Tahoma"/>
          <w:sz w:val="22"/>
          <w:szCs w:val="22"/>
        </w:rPr>
      </w:pPr>
      <w:r w:rsidRPr="0049399D">
        <w:rPr>
          <w:rFonts w:ascii="Tahoma" w:hAnsi="Tahoma" w:cs="Tahoma"/>
          <w:b/>
          <w:sz w:val="22"/>
          <w:szCs w:val="22"/>
        </w:rPr>
        <w:t>Closing Date:</w:t>
      </w:r>
      <w:r w:rsidR="008214F6">
        <w:rPr>
          <w:rFonts w:ascii="Tahoma" w:hAnsi="Tahoma" w:cs="Tahoma"/>
          <w:sz w:val="22"/>
          <w:szCs w:val="22"/>
        </w:rPr>
        <w:t xml:space="preserve"> 10am on Wednesday 19</w:t>
      </w:r>
      <w:r w:rsidR="008214F6" w:rsidRPr="008214F6">
        <w:rPr>
          <w:rFonts w:ascii="Tahoma" w:hAnsi="Tahoma" w:cs="Tahoma"/>
          <w:sz w:val="22"/>
          <w:szCs w:val="22"/>
          <w:vertAlign w:val="superscript"/>
        </w:rPr>
        <w:t>th</w:t>
      </w:r>
      <w:r w:rsidR="008214F6">
        <w:rPr>
          <w:rFonts w:ascii="Tahoma" w:hAnsi="Tahoma" w:cs="Tahoma"/>
          <w:sz w:val="22"/>
          <w:szCs w:val="22"/>
        </w:rPr>
        <w:t xml:space="preserve"> May.</w:t>
      </w:r>
      <w:r w:rsidRPr="0049399D">
        <w:rPr>
          <w:rFonts w:ascii="Tahoma" w:hAnsi="Tahoma" w:cs="Tahoma"/>
          <w:b/>
          <w:sz w:val="22"/>
          <w:szCs w:val="22"/>
        </w:rPr>
        <w:br/>
        <w:t>Interview Date:</w:t>
      </w:r>
      <w:r w:rsidRPr="0049399D">
        <w:rPr>
          <w:rFonts w:ascii="Tahoma" w:hAnsi="Tahoma" w:cs="Tahoma"/>
          <w:sz w:val="22"/>
          <w:szCs w:val="22"/>
        </w:rPr>
        <w:t xml:space="preserve"> It is anticipated that interviews will be held </w:t>
      </w:r>
      <w:r w:rsidR="008214F6">
        <w:rPr>
          <w:rFonts w:ascii="Tahoma" w:hAnsi="Tahoma" w:cs="Tahoma"/>
          <w:sz w:val="22"/>
          <w:szCs w:val="22"/>
        </w:rPr>
        <w:t>in school on Monday 24</w:t>
      </w:r>
      <w:r w:rsidR="008214F6" w:rsidRPr="008214F6">
        <w:rPr>
          <w:rFonts w:ascii="Tahoma" w:hAnsi="Tahoma" w:cs="Tahoma"/>
          <w:sz w:val="22"/>
          <w:szCs w:val="22"/>
          <w:vertAlign w:val="superscript"/>
        </w:rPr>
        <w:t>th</w:t>
      </w:r>
      <w:r w:rsidR="008214F6">
        <w:rPr>
          <w:rFonts w:ascii="Tahoma" w:hAnsi="Tahoma" w:cs="Tahoma"/>
          <w:sz w:val="22"/>
          <w:szCs w:val="22"/>
        </w:rPr>
        <w:t xml:space="preserve"> May.</w:t>
      </w:r>
    </w:p>
    <w:p w:rsidR="0049399D" w:rsidRPr="0049399D" w:rsidRDefault="0049399D" w:rsidP="0049399D">
      <w:pPr>
        <w:rPr>
          <w:rFonts w:ascii="Tahoma" w:hAnsi="Tahoma" w:cs="Tahoma"/>
          <w:sz w:val="22"/>
          <w:szCs w:val="22"/>
        </w:rPr>
      </w:pPr>
    </w:p>
    <w:p w:rsidR="0049399D" w:rsidRPr="0049399D" w:rsidRDefault="0049399D" w:rsidP="0049399D">
      <w:pPr>
        <w:rPr>
          <w:rFonts w:ascii="Tahoma" w:hAnsi="Tahoma" w:cs="Tahoma"/>
          <w:b/>
          <w:sz w:val="22"/>
          <w:szCs w:val="22"/>
        </w:rPr>
      </w:pPr>
      <w:r w:rsidRPr="0049399D">
        <w:rPr>
          <w:rFonts w:ascii="Tahoma" w:hAnsi="Tahoma" w:cs="Tahoma"/>
          <w:sz w:val="22"/>
          <w:szCs w:val="22"/>
          <w:lang w:val="en"/>
        </w:rPr>
        <w:t>We regret that we may not be able to contact all candidates, only those who are shortlisted.</w:t>
      </w:r>
    </w:p>
    <w:p w:rsidR="0049399D" w:rsidRPr="0049399D" w:rsidRDefault="0049399D" w:rsidP="0049399D">
      <w:pPr>
        <w:rPr>
          <w:rFonts w:ascii="Tahoma" w:hAnsi="Tahoma" w:cs="Tahoma"/>
          <w:b/>
          <w:sz w:val="22"/>
          <w:szCs w:val="22"/>
        </w:rPr>
      </w:pPr>
    </w:p>
    <w:p w:rsidR="0049399D" w:rsidRPr="0049399D" w:rsidRDefault="0049399D" w:rsidP="0049399D">
      <w:pPr>
        <w:rPr>
          <w:rFonts w:ascii="Tahoma" w:hAnsi="Tahoma" w:cs="Tahoma"/>
          <w:sz w:val="22"/>
          <w:szCs w:val="22"/>
        </w:rPr>
      </w:pPr>
      <w:r w:rsidRPr="0049399D">
        <w:rPr>
          <w:rFonts w:ascii="Tahoma" w:hAnsi="Tahoma" w:cs="Tahoma"/>
          <w:sz w:val="22"/>
          <w:szCs w:val="22"/>
        </w:rPr>
        <w:t>Telford Infant School,</w:t>
      </w:r>
    </w:p>
    <w:p w:rsidR="0049399D" w:rsidRPr="0049399D" w:rsidRDefault="0049399D" w:rsidP="0049399D">
      <w:pPr>
        <w:rPr>
          <w:rFonts w:ascii="Tahoma" w:hAnsi="Tahoma" w:cs="Tahoma"/>
          <w:sz w:val="22"/>
          <w:szCs w:val="22"/>
        </w:rPr>
      </w:pPr>
      <w:r w:rsidRPr="0049399D">
        <w:rPr>
          <w:rFonts w:ascii="Tahoma" w:hAnsi="Tahoma" w:cs="Tahoma"/>
          <w:sz w:val="22"/>
          <w:szCs w:val="22"/>
        </w:rPr>
        <w:t>Kelvin Road,</w:t>
      </w:r>
    </w:p>
    <w:p w:rsidR="0049399D" w:rsidRPr="0049399D" w:rsidRDefault="0049399D" w:rsidP="0049399D">
      <w:pPr>
        <w:rPr>
          <w:rFonts w:ascii="Tahoma" w:hAnsi="Tahoma" w:cs="Tahoma"/>
          <w:sz w:val="22"/>
          <w:szCs w:val="22"/>
        </w:rPr>
      </w:pPr>
      <w:r w:rsidRPr="0049399D">
        <w:rPr>
          <w:rFonts w:ascii="Tahoma" w:hAnsi="Tahoma" w:cs="Tahoma"/>
          <w:sz w:val="22"/>
          <w:szCs w:val="22"/>
        </w:rPr>
        <w:t>Leamington Spa,</w:t>
      </w:r>
    </w:p>
    <w:p w:rsidR="0049399D" w:rsidRPr="0049399D" w:rsidRDefault="0049399D" w:rsidP="0049399D">
      <w:pPr>
        <w:rPr>
          <w:rFonts w:ascii="Tahoma" w:hAnsi="Tahoma" w:cs="Tahoma"/>
          <w:sz w:val="22"/>
          <w:szCs w:val="22"/>
        </w:rPr>
      </w:pPr>
      <w:r w:rsidRPr="0049399D">
        <w:rPr>
          <w:rFonts w:ascii="Tahoma" w:hAnsi="Tahoma" w:cs="Tahoma"/>
          <w:sz w:val="22"/>
          <w:szCs w:val="22"/>
        </w:rPr>
        <w:t>Warwickshire.</w:t>
      </w:r>
    </w:p>
    <w:p w:rsidR="0049399D" w:rsidRPr="0049399D" w:rsidRDefault="0049399D" w:rsidP="0049399D">
      <w:pPr>
        <w:rPr>
          <w:rFonts w:ascii="Tahoma" w:hAnsi="Tahoma" w:cs="Tahoma"/>
          <w:sz w:val="22"/>
          <w:szCs w:val="22"/>
        </w:rPr>
      </w:pPr>
      <w:r w:rsidRPr="0049399D">
        <w:rPr>
          <w:rFonts w:ascii="Tahoma" w:hAnsi="Tahoma" w:cs="Tahoma"/>
          <w:sz w:val="22"/>
          <w:szCs w:val="22"/>
        </w:rPr>
        <w:t>CV32 7TE</w:t>
      </w:r>
      <w:r w:rsidRPr="0049399D">
        <w:rPr>
          <w:rFonts w:ascii="Tahoma" w:hAnsi="Tahoma" w:cs="Tahoma"/>
          <w:sz w:val="22"/>
          <w:szCs w:val="22"/>
        </w:rPr>
        <w:br/>
      </w:r>
    </w:p>
    <w:p w:rsidR="008E33D1" w:rsidRPr="0049399D" w:rsidRDefault="001317C4" w:rsidP="002C4C22">
      <w:pPr>
        <w:rPr>
          <w:rFonts w:ascii="Tahoma" w:hAnsi="Tahoma" w:cs="Tahoma"/>
          <w:sz w:val="22"/>
          <w:szCs w:val="22"/>
        </w:rPr>
      </w:pPr>
      <w:hyperlink r:id="rId8" w:history="1">
        <w:r w:rsidR="0049399D" w:rsidRPr="0049399D">
          <w:rPr>
            <w:rStyle w:val="Hyperlink"/>
            <w:rFonts w:ascii="Tahoma" w:hAnsi="Tahoma" w:cs="Tahoma"/>
            <w:color w:val="auto"/>
            <w:sz w:val="22"/>
            <w:szCs w:val="22"/>
            <w:u w:val="none"/>
          </w:rPr>
          <w:t>Tel: 01926</w:t>
        </w:r>
      </w:hyperlink>
      <w:r w:rsidR="0049399D" w:rsidRPr="0049399D">
        <w:rPr>
          <w:rFonts w:ascii="Tahoma" w:hAnsi="Tahoma" w:cs="Tahoma"/>
          <w:sz w:val="22"/>
          <w:szCs w:val="22"/>
        </w:rPr>
        <w:t xml:space="preserve"> 425544</w:t>
      </w:r>
      <w:r w:rsidR="0049399D" w:rsidRPr="0049399D">
        <w:rPr>
          <w:rFonts w:ascii="Tahoma" w:hAnsi="Tahoma" w:cs="Tahoma"/>
          <w:sz w:val="22"/>
          <w:szCs w:val="22"/>
        </w:rPr>
        <w:br/>
        <w:t>Email: admin2326@welearn365.com</w:t>
      </w:r>
      <w:r w:rsidR="0049399D" w:rsidRPr="0049399D">
        <w:rPr>
          <w:rFonts w:ascii="Tahoma" w:hAnsi="Tahoma" w:cs="Tahoma"/>
          <w:sz w:val="22"/>
          <w:szCs w:val="22"/>
        </w:rPr>
        <w:br/>
      </w:r>
    </w:p>
    <w:p w:rsidR="00F309B2" w:rsidRPr="0049399D" w:rsidRDefault="00F309B2" w:rsidP="002C4C22">
      <w:pPr>
        <w:rPr>
          <w:rFonts w:ascii="Tahoma" w:hAnsi="Tahoma" w:cs="Tahoma"/>
          <w:sz w:val="22"/>
          <w:szCs w:val="22"/>
        </w:rPr>
      </w:pPr>
    </w:p>
    <w:p w:rsidR="00173FE1" w:rsidRPr="00BD31FE" w:rsidRDefault="00173FE1" w:rsidP="00173FE1">
      <w:pPr>
        <w:spacing w:after="300" w:line="315" w:lineRule="atLeast"/>
        <w:rPr>
          <w:rFonts w:ascii="Tahoma" w:hAnsi="Tahoma" w:cs="Tahoma"/>
          <w:sz w:val="22"/>
          <w:szCs w:val="22"/>
          <w:lang w:val="en" w:eastAsia="en-GB"/>
        </w:rPr>
      </w:pPr>
      <w:r w:rsidRPr="00BD31FE">
        <w:rPr>
          <w:rFonts w:ascii="Tahoma" w:hAnsi="Tahoma" w:cs="Tahoma"/>
          <w:sz w:val="22"/>
          <w:szCs w:val="22"/>
          <w:lang w:val="en" w:eastAsia="en-GB"/>
        </w:rPr>
        <w:t>Telford Infant School</w:t>
      </w:r>
      <w:r w:rsidR="00757736" w:rsidRPr="00BD31FE">
        <w:rPr>
          <w:rFonts w:ascii="Tahoma" w:hAnsi="Tahoma" w:cs="Tahoma"/>
          <w:sz w:val="22"/>
          <w:szCs w:val="22"/>
          <w:lang w:val="en" w:eastAsia="en-GB"/>
        </w:rPr>
        <w:t xml:space="preserve"> is committed to safeguarding and promoting the welfare of children, young people and vulnerable adults and expects all staff and volunt</w:t>
      </w:r>
      <w:r w:rsidRPr="00BD31FE">
        <w:rPr>
          <w:rFonts w:ascii="Tahoma" w:hAnsi="Tahoma" w:cs="Tahoma"/>
          <w:sz w:val="22"/>
          <w:szCs w:val="22"/>
          <w:lang w:val="en" w:eastAsia="en-GB"/>
        </w:rPr>
        <w:t xml:space="preserve">eers to share this commitment. </w:t>
      </w:r>
      <w:r w:rsidRPr="00BD31FE">
        <w:rPr>
          <w:rFonts w:ascii="Tahoma" w:hAnsi="Tahoma" w:cs="Tahoma"/>
          <w:color w:val="1D1D1B"/>
          <w:sz w:val="22"/>
          <w:szCs w:val="22"/>
          <w:shd w:val="clear" w:color="auto" w:fill="FFFFFF"/>
        </w:rPr>
        <w:t>These posts</w:t>
      </w:r>
      <w:r w:rsidR="00DD3E5F" w:rsidRPr="00BD31FE">
        <w:rPr>
          <w:rFonts w:ascii="Tahoma" w:hAnsi="Tahoma" w:cs="Tahoma"/>
          <w:color w:val="1D1D1B"/>
          <w:sz w:val="22"/>
          <w:szCs w:val="22"/>
          <w:shd w:val="clear" w:color="auto" w:fill="FFFFFF"/>
        </w:rPr>
        <w:t xml:space="preserve"> </w:t>
      </w:r>
      <w:r w:rsidRPr="00BD31FE">
        <w:rPr>
          <w:rFonts w:ascii="Tahoma" w:hAnsi="Tahoma" w:cs="Tahoma"/>
          <w:color w:val="1D1D1B"/>
          <w:sz w:val="22"/>
          <w:szCs w:val="22"/>
          <w:shd w:val="clear" w:color="auto" w:fill="FFFFFF"/>
        </w:rPr>
        <w:t>will be subject to all necessary pre-employment checks, including: an enhanced DBS; Prohibition check; evidence of q</w:t>
      </w:r>
      <w:r w:rsidR="00DD3E5F" w:rsidRPr="00BD31FE">
        <w:rPr>
          <w:rFonts w:ascii="Tahoma" w:hAnsi="Tahoma" w:cs="Tahoma"/>
          <w:color w:val="1D1D1B"/>
          <w:sz w:val="22"/>
          <w:szCs w:val="22"/>
          <w:shd w:val="clear" w:color="auto" w:fill="FFFFFF"/>
        </w:rPr>
        <w:t>ualifications</w:t>
      </w:r>
      <w:r w:rsidRPr="00BD31FE">
        <w:rPr>
          <w:rFonts w:ascii="Tahoma" w:hAnsi="Tahoma" w:cs="Tahoma"/>
          <w:color w:val="1D1D1B"/>
          <w:sz w:val="22"/>
          <w:szCs w:val="22"/>
          <w:shd w:val="clear" w:color="auto" w:fill="FFFFFF"/>
        </w:rPr>
        <w:t xml:space="preserve">; medical fitness; identity and right to work checks.  </w:t>
      </w:r>
    </w:p>
    <w:sectPr w:rsidR="00173FE1" w:rsidRPr="00BD31FE" w:rsidSect="00F309B2">
      <w:pgSz w:w="11909" w:h="16834" w:code="9"/>
      <w:pgMar w:top="568" w:right="720" w:bottom="144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3F" w:rsidRDefault="0073673F" w:rsidP="00560951">
      <w:r>
        <w:separator/>
      </w:r>
    </w:p>
  </w:endnote>
  <w:endnote w:type="continuationSeparator" w:id="0">
    <w:p w:rsidR="0073673F" w:rsidRDefault="0073673F" w:rsidP="0056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3F" w:rsidRDefault="0073673F" w:rsidP="00560951">
      <w:r>
        <w:separator/>
      </w:r>
    </w:p>
  </w:footnote>
  <w:footnote w:type="continuationSeparator" w:id="0">
    <w:p w:rsidR="0073673F" w:rsidRDefault="0073673F" w:rsidP="00560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ADE14A1"/>
    <w:multiLevelType w:val="hybridMultilevel"/>
    <w:tmpl w:val="A628C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05A7"/>
    <w:multiLevelType w:val="hybridMultilevel"/>
    <w:tmpl w:val="2522E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B35AD"/>
    <w:multiLevelType w:val="hybridMultilevel"/>
    <w:tmpl w:val="CE726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F43C7"/>
    <w:multiLevelType w:val="multilevel"/>
    <w:tmpl w:val="FC6431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AE4884"/>
    <w:multiLevelType w:val="hybridMultilevel"/>
    <w:tmpl w:val="5440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62F96"/>
    <w:multiLevelType w:val="hybridMultilevel"/>
    <w:tmpl w:val="AE3A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94BAF"/>
    <w:multiLevelType w:val="hybridMultilevel"/>
    <w:tmpl w:val="7D10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D69F3"/>
    <w:multiLevelType w:val="hybridMultilevel"/>
    <w:tmpl w:val="9EDA8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B6310"/>
    <w:multiLevelType w:val="hybridMultilevel"/>
    <w:tmpl w:val="3140BE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874667"/>
    <w:multiLevelType w:val="multilevel"/>
    <w:tmpl w:val="45F6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385DD9"/>
    <w:multiLevelType w:val="multilevel"/>
    <w:tmpl w:val="4B5C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A80CD8"/>
    <w:multiLevelType w:val="hybridMultilevel"/>
    <w:tmpl w:val="CEB8D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37AF8"/>
    <w:multiLevelType w:val="hybridMultilevel"/>
    <w:tmpl w:val="C366A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445D5"/>
    <w:multiLevelType w:val="hybridMultilevel"/>
    <w:tmpl w:val="662C2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1"/>
  </w:num>
  <w:num w:numId="7">
    <w:abstractNumId w:val="13"/>
  </w:num>
  <w:num w:numId="8">
    <w:abstractNumId w:val="8"/>
  </w:num>
  <w:num w:numId="9">
    <w:abstractNumId w:val="12"/>
  </w:num>
  <w:num w:numId="10">
    <w:abstractNumId w:val="2"/>
  </w:num>
  <w:num w:numId="11">
    <w:abstractNumId w:val="1"/>
  </w:num>
  <w:num w:numId="12">
    <w:abstractNumId w:val="10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D2"/>
    <w:rsid w:val="0001487D"/>
    <w:rsid w:val="00034428"/>
    <w:rsid w:val="00041B72"/>
    <w:rsid w:val="000514D4"/>
    <w:rsid w:val="000D71E8"/>
    <w:rsid w:val="000E1510"/>
    <w:rsid w:val="00100524"/>
    <w:rsid w:val="001317C4"/>
    <w:rsid w:val="001320DE"/>
    <w:rsid w:val="0015291A"/>
    <w:rsid w:val="00153FB4"/>
    <w:rsid w:val="00157990"/>
    <w:rsid w:val="00173FE1"/>
    <w:rsid w:val="00190AC7"/>
    <w:rsid w:val="00195689"/>
    <w:rsid w:val="00196319"/>
    <w:rsid w:val="001D1D52"/>
    <w:rsid w:val="001E30D7"/>
    <w:rsid w:val="0020501C"/>
    <w:rsid w:val="00276364"/>
    <w:rsid w:val="002B4A32"/>
    <w:rsid w:val="002C4C22"/>
    <w:rsid w:val="002F450F"/>
    <w:rsid w:val="00313D85"/>
    <w:rsid w:val="00316CC4"/>
    <w:rsid w:val="003248B0"/>
    <w:rsid w:val="00373173"/>
    <w:rsid w:val="003D2F30"/>
    <w:rsid w:val="003D65BE"/>
    <w:rsid w:val="003D7567"/>
    <w:rsid w:val="003E191A"/>
    <w:rsid w:val="00406924"/>
    <w:rsid w:val="00466A1B"/>
    <w:rsid w:val="004713F7"/>
    <w:rsid w:val="00487C1C"/>
    <w:rsid w:val="0049399D"/>
    <w:rsid w:val="004D6755"/>
    <w:rsid w:val="00527159"/>
    <w:rsid w:val="00544782"/>
    <w:rsid w:val="00560951"/>
    <w:rsid w:val="005A4DF0"/>
    <w:rsid w:val="005B17B5"/>
    <w:rsid w:val="006365A1"/>
    <w:rsid w:val="00653ED2"/>
    <w:rsid w:val="00657D76"/>
    <w:rsid w:val="00657EF7"/>
    <w:rsid w:val="00662187"/>
    <w:rsid w:val="00674F44"/>
    <w:rsid w:val="006D731F"/>
    <w:rsid w:val="006E2718"/>
    <w:rsid w:val="0071275F"/>
    <w:rsid w:val="00716BB4"/>
    <w:rsid w:val="00717942"/>
    <w:rsid w:val="0073673F"/>
    <w:rsid w:val="0074011F"/>
    <w:rsid w:val="0074035B"/>
    <w:rsid w:val="00757736"/>
    <w:rsid w:val="00757B3F"/>
    <w:rsid w:val="007734CE"/>
    <w:rsid w:val="007E5C4C"/>
    <w:rsid w:val="00810ACE"/>
    <w:rsid w:val="00816D13"/>
    <w:rsid w:val="008214F6"/>
    <w:rsid w:val="00823BA6"/>
    <w:rsid w:val="00870688"/>
    <w:rsid w:val="008C5BA7"/>
    <w:rsid w:val="008D764D"/>
    <w:rsid w:val="008E33D1"/>
    <w:rsid w:val="0095494C"/>
    <w:rsid w:val="00982471"/>
    <w:rsid w:val="00A92B9F"/>
    <w:rsid w:val="00AA3172"/>
    <w:rsid w:val="00AA408C"/>
    <w:rsid w:val="00AB0792"/>
    <w:rsid w:val="00AD5E54"/>
    <w:rsid w:val="00B302EA"/>
    <w:rsid w:val="00B55441"/>
    <w:rsid w:val="00B74392"/>
    <w:rsid w:val="00B82418"/>
    <w:rsid w:val="00BB01EC"/>
    <w:rsid w:val="00BD2A82"/>
    <w:rsid w:val="00BD31FE"/>
    <w:rsid w:val="00BD595D"/>
    <w:rsid w:val="00BE2E5F"/>
    <w:rsid w:val="00C15997"/>
    <w:rsid w:val="00C42749"/>
    <w:rsid w:val="00C45BF9"/>
    <w:rsid w:val="00C62E1D"/>
    <w:rsid w:val="00C901C6"/>
    <w:rsid w:val="00C9172D"/>
    <w:rsid w:val="00CA6FCF"/>
    <w:rsid w:val="00CC14AD"/>
    <w:rsid w:val="00CF5B9F"/>
    <w:rsid w:val="00D30282"/>
    <w:rsid w:val="00D5740F"/>
    <w:rsid w:val="00D921B8"/>
    <w:rsid w:val="00DD3E5F"/>
    <w:rsid w:val="00DD7094"/>
    <w:rsid w:val="00DE4546"/>
    <w:rsid w:val="00DE48D0"/>
    <w:rsid w:val="00DE6F7C"/>
    <w:rsid w:val="00E147DF"/>
    <w:rsid w:val="00E42864"/>
    <w:rsid w:val="00EA4BAA"/>
    <w:rsid w:val="00EC61A9"/>
    <w:rsid w:val="00EE7F44"/>
    <w:rsid w:val="00EF7887"/>
    <w:rsid w:val="00F309B2"/>
    <w:rsid w:val="00F50D7E"/>
    <w:rsid w:val="00F516DF"/>
    <w:rsid w:val="00F62682"/>
    <w:rsid w:val="00F8107F"/>
    <w:rsid w:val="00F929B0"/>
    <w:rsid w:val="00F935AD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56F0074"/>
  <w15:docId w15:val="{C29A10A7-A6F0-4EC2-9317-6F4BB61A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ED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53ED2"/>
    <w:pPr>
      <w:keepNext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3ED2"/>
    <w:rPr>
      <w:color w:val="0000FF"/>
      <w:u w:val="single"/>
    </w:rPr>
  </w:style>
  <w:style w:type="paragraph" w:styleId="Header">
    <w:name w:val="header"/>
    <w:basedOn w:val="Normal"/>
    <w:link w:val="HeaderChar"/>
    <w:rsid w:val="00BB0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01E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B0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1EC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BB0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1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E7F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6F7C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DE6F7C"/>
    <w:rPr>
      <w:i/>
      <w:iCs/>
    </w:rPr>
  </w:style>
  <w:style w:type="character" w:styleId="Strong">
    <w:name w:val="Strong"/>
    <w:basedOn w:val="DefaultParagraphFont"/>
    <w:uiPriority w:val="22"/>
    <w:qFormat/>
    <w:rsid w:val="00F516DF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9399D"/>
    <w:rPr>
      <w:rFonts w:ascii="Arial" w:hAnsi="Arial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3525">
      <w:bodyDiv w:val="1"/>
      <w:marLeft w:val="0"/>
      <w:marRight w:val="0"/>
      <w:marTop w:val="0"/>
      <w:marBottom w:val="0"/>
      <w:divBdr>
        <w:top w:val="single" w:sz="24" w:space="0" w:color="FBAF42"/>
        <w:left w:val="none" w:sz="0" w:space="0" w:color="auto"/>
        <w:bottom w:val="none" w:sz="0" w:space="0" w:color="auto"/>
        <w:right w:val="none" w:sz="0" w:space="0" w:color="auto"/>
      </w:divBdr>
      <w:divsChild>
        <w:div w:id="17844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3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2347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3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978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8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93806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7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613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8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92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Telford Infant School</vt:lpstr>
    </vt:vector>
  </TitlesOfParts>
  <Company>Authorised User</Company>
  <LinksUpToDate>false</LinksUpToDate>
  <CharactersWithSpaces>3386</CharactersWithSpaces>
  <SharedDoc>false</SharedDoc>
  <HLinks>
    <vt:vector size="12" baseType="variant">
      <vt:variant>
        <vt:i4>2228264</vt:i4>
      </vt:variant>
      <vt:variant>
        <vt:i4>3</vt:i4>
      </vt:variant>
      <vt:variant>
        <vt:i4>0</vt:i4>
      </vt:variant>
      <vt:variant>
        <vt:i4>5</vt:i4>
      </vt:variant>
      <vt:variant>
        <vt:lpwstr>http://www.telford-inf.warwickshire.sch.uk/</vt:lpwstr>
      </vt:variant>
      <vt:variant>
        <vt:lpwstr/>
      </vt:variant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mailto:admin2326@we-learn.com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Telford Infant School</dc:title>
  <dc:creator>Authorised User</dc:creator>
  <cp:lastModifiedBy>P Malcolm TIS</cp:lastModifiedBy>
  <cp:revision>11</cp:revision>
  <cp:lastPrinted>2020-02-10T11:33:00Z</cp:lastPrinted>
  <dcterms:created xsi:type="dcterms:W3CDTF">2020-02-10T11:18:00Z</dcterms:created>
  <dcterms:modified xsi:type="dcterms:W3CDTF">2021-05-04T13:06:00Z</dcterms:modified>
</cp:coreProperties>
</file>